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824611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760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6D3B" w:rsidRDefault="00C16D3B" w:rsidP="00C16D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Default="00C16D3B" w:rsidP="00C16D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6D3B" w:rsidRDefault="00C16D3B" w:rsidP="00C16D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24611">
        <w:rPr>
          <w:b/>
        </w:rPr>
        <w:t>о</w:t>
      </w:r>
      <w:r>
        <w:rPr>
          <w:b/>
        </w:rPr>
        <w:t>т</w:t>
      </w:r>
      <w:r w:rsidR="00824611">
        <w:rPr>
          <w:b/>
        </w:rPr>
        <w:t xml:space="preserve"> 24.10.2019 г.  </w:t>
      </w:r>
      <w:r>
        <w:rPr>
          <w:b/>
        </w:rPr>
        <w:t>№</w:t>
      </w:r>
      <w:r w:rsidR="00824611">
        <w:rPr>
          <w:b/>
        </w:rPr>
        <w:t xml:space="preserve"> 63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rFonts w:eastAsia="Times New Roman CYR" w:cs="Times New Roman CYR"/>
          <w:b/>
          <w:bCs/>
          <w:sz w:val="28"/>
          <w:szCs w:val="28"/>
        </w:rPr>
        <w:t>№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 70 </w:t>
      </w:r>
      <w:r w:rsidRPr="00577B84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77B8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sz w:val="28"/>
          <w:szCs w:val="28"/>
        </w:rPr>
        <w:t xml:space="preserve">№ </w:t>
      </w:r>
      <w:r w:rsidR="00577B84">
        <w:rPr>
          <w:sz w:val="28"/>
          <w:szCs w:val="28"/>
        </w:rPr>
        <w:t>70</w:t>
      </w:r>
      <w:r w:rsidRPr="00577B84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577B84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54863">
        <w:rPr>
          <w:rFonts w:ascii="Times New Roman" w:hAnsi="Times New Roman" w:cs="Times New Roman"/>
          <w:b/>
          <w:sz w:val="28"/>
          <w:szCs w:val="28"/>
        </w:rPr>
        <w:t>1244,61810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577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12C7">
        <w:rPr>
          <w:rFonts w:ascii="Times New Roman" w:hAnsi="Times New Roman" w:cs="Times New Roman"/>
          <w:sz w:val="28"/>
          <w:szCs w:val="28"/>
        </w:rPr>
        <w:t>836,66474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7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412C7">
        <w:rPr>
          <w:rFonts w:ascii="Times New Roman" w:hAnsi="Times New Roman" w:cs="Times New Roman"/>
          <w:sz w:val="28"/>
          <w:szCs w:val="28"/>
        </w:rPr>
        <w:t>, из них:</w:t>
      </w:r>
    </w:p>
    <w:p w:rsidR="000412C7" w:rsidRDefault="000412C7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местного бюджета </w:t>
      </w:r>
      <w:r w:rsidR="00207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DE">
        <w:rPr>
          <w:rFonts w:ascii="Times New Roman" w:hAnsi="Times New Roman" w:cs="Times New Roman"/>
          <w:sz w:val="28"/>
          <w:szCs w:val="28"/>
        </w:rPr>
        <w:t>798,04181 тыс. рублей: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798,04181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203,97668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203,97668  тыс. руб.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внебюджетных средств – 38,62293 тыс. рублей: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38,62293 тыс. руб.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117"/>
        <w:gridCol w:w="1276"/>
        <w:gridCol w:w="1276"/>
        <w:gridCol w:w="1275"/>
        <w:gridCol w:w="1985"/>
      </w:tblGrid>
      <w:tr w:rsidR="00C16D3B" w:rsidTr="00207E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207E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201</w:t>
            </w:r>
            <w:r w:rsidR="00577B84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207E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  <w:r w:rsidR="00C16D3B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207E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207E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207E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207E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систем видеонаблюдения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207E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98,16513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207EDE" w:rsidTr="00207EDE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Всего за счет средств местного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798,04181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  <w:tr w:rsidR="00207EDE" w:rsidTr="00207EDE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Всего за счет внебюджетных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38,62293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  <w:tr w:rsidR="00207EDE" w:rsidTr="00207EDE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836,66474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203,97668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203,97668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 w:rsidR="00207EDE" w:rsidRPr="00207EDE">
        <w:rPr>
          <w:rFonts w:ascii="Times New Roman" w:hAnsi="Times New Roman" w:cs="Times New Roman"/>
          <w:b/>
          <w:sz w:val="28"/>
          <w:szCs w:val="28"/>
        </w:rPr>
        <w:t>1244,61810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07EDE">
        <w:rPr>
          <w:sz w:val="28"/>
          <w:szCs w:val="28"/>
        </w:rPr>
        <w:t>836,66474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C16D3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C16D3B" w:rsidRDefault="00C16D3B" w:rsidP="00C16D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3B"/>
    <w:rsid w:val="000412C7"/>
    <w:rsid w:val="00192713"/>
    <w:rsid w:val="00207EDE"/>
    <w:rsid w:val="00577B84"/>
    <w:rsid w:val="005A4764"/>
    <w:rsid w:val="00824611"/>
    <w:rsid w:val="00C16D3B"/>
    <w:rsid w:val="00D54863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2016-08-31T06:37:00Z</dcterms:created>
  <dcterms:modified xsi:type="dcterms:W3CDTF">2019-10-24T11:54:00Z</dcterms:modified>
</cp:coreProperties>
</file>